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华文楷体" w:hAnsi="华文楷体" w:eastAsia="华文楷体" w:cs="华文楷体"/>
          <w:b/>
          <w:color w:val="000000"/>
          <w:spacing w:val="4"/>
          <w:position w:val="4"/>
          <w:sz w:val="36"/>
          <w:szCs w:val="36"/>
        </w:rPr>
      </w:pPr>
      <w:r>
        <w:rPr>
          <w:rFonts w:hint="eastAsia" w:ascii="华文楷体" w:hAnsi="华文楷体" w:eastAsia="华文楷体" w:cs="华文楷体"/>
          <w:b/>
          <w:color w:val="000000"/>
          <w:spacing w:val="4"/>
          <w:position w:val="4"/>
          <w:sz w:val="36"/>
          <w:szCs w:val="36"/>
        </w:rPr>
        <w:t>金坛区202</w:t>
      </w:r>
      <w:r>
        <w:rPr>
          <w:rFonts w:hint="eastAsia" w:ascii="华文楷体" w:hAnsi="华文楷体" w:eastAsia="华文楷体" w:cs="华文楷体"/>
          <w:b/>
          <w:color w:val="000000"/>
          <w:spacing w:val="4"/>
          <w:position w:val="4"/>
          <w:sz w:val="36"/>
          <w:szCs w:val="36"/>
          <w:lang w:val="en-US" w:eastAsia="zh-CN"/>
        </w:rPr>
        <w:t>3</w:t>
      </w:r>
      <w:r>
        <w:rPr>
          <w:rFonts w:hint="eastAsia" w:ascii="华文楷体" w:hAnsi="华文楷体" w:eastAsia="华文楷体" w:cs="华文楷体"/>
          <w:b/>
          <w:color w:val="000000"/>
          <w:spacing w:val="4"/>
          <w:position w:val="4"/>
          <w:sz w:val="36"/>
          <w:szCs w:val="36"/>
        </w:rPr>
        <w:t>－202</w:t>
      </w:r>
      <w:r>
        <w:rPr>
          <w:rFonts w:hint="eastAsia" w:ascii="华文楷体" w:hAnsi="华文楷体" w:eastAsia="华文楷体" w:cs="华文楷体"/>
          <w:b/>
          <w:color w:val="000000"/>
          <w:spacing w:val="4"/>
          <w:position w:val="4"/>
          <w:sz w:val="36"/>
          <w:szCs w:val="36"/>
          <w:lang w:val="en-US" w:eastAsia="zh-CN"/>
        </w:rPr>
        <w:t>4</w:t>
      </w:r>
      <w:r>
        <w:rPr>
          <w:rFonts w:hint="eastAsia" w:ascii="华文楷体" w:hAnsi="华文楷体" w:eastAsia="华文楷体" w:cs="华文楷体"/>
          <w:b/>
          <w:color w:val="000000"/>
          <w:spacing w:val="4"/>
          <w:position w:val="4"/>
          <w:sz w:val="36"/>
          <w:szCs w:val="36"/>
        </w:rPr>
        <w:t>学年度第一学期</w:t>
      </w:r>
    </w:p>
    <w:p>
      <w:pPr>
        <w:spacing w:line="400" w:lineRule="exact"/>
        <w:jc w:val="center"/>
        <w:rPr>
          <w:rFonts w:ascii="华文楷体" w:hAnsi="华文楷体" w:eastAsia="华文楷体" w:cs="华文楷体"/>
          <w:b/>
          <w:color w:val="000000"/>
          <w:spacing w:val="4"/>
          <w:position w:val="4"/>
          <w:sz w:val="36"/>
          <w:szCs w:val="36"/>
        </w:rPr>
      </w:pPr>
      <w:r>
        <w:rPr>
          <w:rFonts w:hint="eastAsia" w:ascii="华文楷体" w:hAnsi="华文楷体" w:eastAsia="华文楷体" w:cs="华文楷体"/>
          <w:b/>
          <w:color w:val="000000"/>
          <w:spacing w:val="4"/>
          <w:position w:val="4"/>
          <w:sz w:val="36"/>
          <w:szCs w:val="36"/>
        </w:rPr>
        <w:t>中学历史工作计划</w:t>
      </w:r>
    </w:p>
    <w:p>
      <w:pPr>
        <w:spacing w:line="400" w:lineRule="exact"/>
        <w:ind w:firstLine="438" w:firstLineChars="200"/>
        <w:rPr>
          <w:rFonts w:hint="eastAsia" w:ascii="黑体" w:hAnsi="黑体" w:eastAsia="黑体" w:cs="黑体"/>
          <w:b/>
          <w:color w:val="000000"/>
          <w:spacing w:val="4"/>
          <w:position w:val="4"/>
          <w:szCs w:val="21"/>
        </w:rPr>
      </w:pPr>
      <w:r>
        <w:rPr>
          <w:rFonts w:hint="eastAsia" w:ascii="黑体" w:hAnsi="黑体" w:eastAsia="黑体" w:cs="黑体"/>
          <w:b/>
          <w:color w:val="000000"/>
          <w:spacing w:val="4"/>
          <w:position w:val="4"/>
          <w:szCs w:val="21"/>
        </w:rPr>
        <w:t>一、</w:t>
      </w:r>
      <w:r>
        <w:rPr>
          <w:rFonts w:hint="eastAsia" w:ascii="黑体" w:hAnsi="黑体" w:eastAsia="黑体" w:cs="黑体"/>
          <w:b/>
          <w:color w:val="000000"/>
          <w:spacing w:val="4"/>
          <w:position w:val="4"/>
          <w:szCs w:val="21"/>
          <w:lang w:val="en-US" w:eastAsia="zh-CN"/>
        </w:rPr>
        <w:t>总体</w:t>
      </w:r>
      <w:r>
        <w:rPr>
          <w:rFonts w:hint="eastAsia" w:ascii="黑体" w:hAnsi="黑体" w:eastAsia="黑体" w:cs="黑体"/>
          <w:b/>
          <w:color w:val="000000"/>
          <w:spacing w:val="4"/>
          <w:position w:val="4"/>
          <w:szCs w:val="21"/>
        </w:rPr>
        <w:t>思路</w:t>
      </w:r>
    </w:p>
    <w:p>
      <w:pPr>
        <w:pStyle w:val="2"/>
        <w:spacing w:line="400" w:lineRule="exact"/>
        <w:ind w:firstLine="315" w:firstLineChars="150"/>
        <w:jc w:val="left"/>
        <w:rPr>
          <w:rFonts w:hint="eastAsia"/>
          <w:color w:val="000000"/>
          <w:sz w:val="21"/>
          <w:szCs w:val="21"/>
        </w:rPr>
      </w:pPr>
      <w:r>
        <w:rPr>
          <w:rFonts w:hint="eastAsia"/>
          <w:color w:val="000000"/>
          <w:sz w:val="21"/>
          <w:szCs w:val="21"/>
        </w:rPr>
        <w:t>进一步贯彻落实教育部《关于全面深化课程改革，落实立德树人根本任务的意见》，在</w:t>
      </w:r>
      <w:r>
        <w:rPr>
          <w:rFonts w:hint="eastAsia"/>
          <w:color w:val="000000"/>
          <w:sz w:val="21"/>
          <w:szCs w:val="21"/>
          <w:lang w:val="en-US" w:eastAsia="zh-CN"/>
        </w:rPr>
        <w:t>金坛区教师发展中心</w:t>
      </w:r>
      <w:r>
        <w:rPr>
          <w:rFonts w:hint="eastAsia"/>
          <w:color w:val="000000"/>
          <w:sz w:val="21"/>
          <w:szCs w:val="21"/>
        </w:rPr>
        <w:t>的统一领导下,进一步深化基础教育课程改革，做实</w:t>
      </w:r>
      <w:r>
        <w:rPr>
          <w:rFonts w:hint="eastAsia"/>
          <w:color w:val="000000"/>
          <w:sz w:val="21"/>
          <w:szCs w:val="21"/>
          <w:lang w:val="en-US" w:eastAsia="zh-CN"/>
        </w:rPr>
        <w:t>历史</w:t>
      </w:r>
      <w:r>
        <w:rPr>
          <w:rFonts w:hint="eastAsia"/>
          <w:color w:val="000000"/>
          <w:sz w:val="21"/>
          <w:szCs w:val="21"/>
        </w:rPr>
        <w:t>学科核心素养的落地工程，促进</w:t>
      </w:r>
      <w:r>
        <w:rPr>
          <w:rFonts w:hint="eastAsia"/>
          <w:color w:val="000000"/>
          <w:sz w:val="21"/>
          <w:szCs w:val="21"/>
          <w:lang w:val="en-US" w:eastAsia="zh-CN"/>
        </w:rPr>
        <w:t>历史</w:t>
      </w:r>
      <w:r>
        <w:rPr>
          <w:rFonts w:hint="eastAsia"/>
          <w:color w:val="000000"/>
          <w:sz w:val="21"/>
          <w:szCs w:val="21"/>
        </w:rPr>
        <w:t>教育科学发展；以教科研为手段，以课题研究为抓手，加强对新课程与新教材的研究，加强对课堂教学实际问题的研究，加强对新高考考试命题质量的研究，加强学科基地和网络资源建设；围绕发展教师核心素养，厚实专业、扎实教业、务实教研，进一步提升全</w:t>
      </w:r>
      <w:r>
        <w:rPr>
          <w:rFonts w:hint="eastAsia"/>
          <w:color w:val="000000"/>
          <w:sz w:val="21"/>
          <w:szCs w:val="21"/>
          <w:lang w:val="en-US" w:eastAsia="zh-CN"/>
        </w:rPr>
        <w:t>区中学历史</w:t>
      </w:r>
      <w:r>
        <w:rPr>
          <w:rFonts w:hint="eastAsia"/>
          <w:color w:val="000000"/>
          <w:sz w:val="21"/>
          <w:szCs w:val="21"/>
        </w:rPr>
        <w:t>教师学科专业素养。</w:t>
      </w:r>
    </w:p>
    <w:p>
      <w:pPr>
        <w:spacing w:line="400" w:lineRule="exact"/>
        <w:ind w:firstLine="438" w:firstLineChars="200"/>
        <w:rPr>
          <w:rFonts w:hint="eastAsia" w:ascii="黑体" w:hAnsi="黑体" w:eastAsia="黑体" w:cs="黑体"/>
          <w:b/>
          <w:color w:val="000000"/>
          <w:spacing w:val="4"/>
          <w:position w:val="4"/>
          <w:szCs w:val="21"/>
        </w:rPr>
      </w:pPr>
      <w:r>
        <w:rPr>
          <w:rFonts w:hint="eastAsia" w:ascii="黑体" w:hAnsi="黑体" w:eastAsia="黑体" w:cs="黑体"/>
          <w:b/>
          <w:color w:val="000000"/>
          <w:spacing w:val="4"/>
          <w:position w:val="4"/>
          <w:szCs w:val="21"/>
        </w:rPr>
        <w:t>二、重点工作</w:t>
      </w:r>
    </w:p>
    <w:p>
      <w:pPr>
        <w:pStyle w:val="2"/>
        <w:spacing w:line="400" w:lineRule="exact"/>
        <w:ind w:left="0" w:leftChars="0" w:firstLine="210" w:firstLineChars="100"/>
        <w:jc w:val="left"/>
        <w:rPr>
          <w:rFonts w:hint="eastAsia"/>
          <w:color w:val="000000"/>
          <w:sz w:val="21"/>
          <w:szCs w:val="21"/>
        </w:rPr>
      </w:pPr>
      <w:r>
        <w:rPr>
          <w:rFonts w:hint="eastAsia"/>
          <w:color w:val="000000"/>
          <w:sz w:val="21"/>
          <w:szCs w:val="21"/>
          <w:lang w:val="en-US" w:eastAsia="zh-CN"/>
        </w:rPr>
        <w:t>1.</w:t>
      </w:r>
      <w:r>
        <w:rPr>
          <w:rFonts w:hint="eastAsia"/>
          <w:color w:val="000000"/>
          <w:sz w:val="21"/>
          <w:szCs w:val="21"/>
        </w:rPr>
        <w:t>加强教学改革研究。</w:t>
      </w:r>
    </w:p>
    <w:p>
      <w:pPr>
        <w:pStyle w:val="2"/>
        <w:spacing w:line="400" w:lineRule="exact"/>
        <w:ind w:firstLine="315" w:firstLineChars="150"/>
        <w:jc w:val="left"/>
        <w:rPr>
          <w:rFonts w:hint="eastAsia"/>
          <w:color w:val="000000"/>
          <w:sz w:val="21"/>
          <w:szCs w:val="21"/>
        </w:rPr>
      </w:pPr>
      <w:r>
        <w:rPr>
          <w:rFonts w:hint="eastAsia"/>
          <w:color w:val="000000"/>
          <w:sz w:val="21"/>
          <w:szCs w:val="21"/>
        </w:rPr>
        <w:t>各年级加强对</w:t>
      </w:r>
      <w:r>
        <w:rPr>
          <w:rFonts w:hint="eastAsia"/>
          <w:color w:val="000000"/>
          <w:sz w:val="21"/>
          <w:szCs w:val="21"/>
          <w:lang w:val="en-US" w:eastAsia="zh-CN"/>
        </w:rPr>
        <w:t>历史</w:t>
      </w:r>
      <w:r>
        <w:rPr>
          <w:rFonts w:hint="eastAsia"/>
          <w:color w:val="000000"/>
          <w:sz w:val="21"/>
          <w:szCs w:val="21"/>
        </w:rPr>
        <w:t>新课程标准的研究，研究新课程必修课程、选择性必修课程的课堂教学策略</w:t>
      </w:r>
      <w:r>
        <w:rPr>
          <w:rFonts w:hint="eastAsia"/>
          <w:color w:val="000000"/>
          <w:sz w:val="21"/>
          <w:szCs w:val="21"/>
          <w:lang w:eastAsia="zh-CN"/>
        </w:rPr>
        <w:t>，</w:t>
      </w:r>
      <w:r>
        <w:rPr>
          <w:rFonts w:hint="eastAsia"/>
          <w:color w:val="000000"/>
          <w:sz w:val="21"/>
          <w:szCs w:val="21"/>
        </w:rPr>
        <w:t>基于历史学科核心素养，努力转变和优化教学方式和学习方式。</w:t>
      </w:r>
    </w:p>
    <w:p>
      <w:pPr>
        <w:pStyle w:val="2"/>
        <w:spacing w:line="400" w:lineRule="exact"/>
        <w:ind w:firstLine="315" w:firstLineChars="150"/>
        <w:jc w:val="left"/>
        <w:rPr>
          <w:rFonts w:hint="eastAsia"/>
          <w:color w:val="000000"/>
          <w:sz w:val="21"/>
          <w:szCs w:val="21"/>
        </w:rPr>
      </w:pPr>
      <w:r>
        <w:rPr>
          <w:rFonts w:hint="eastAsia"/>
          <w:color w:val="000000"/>
          <w:sz w:val="21"/>
          <w:szCs w:val="21"/>
          <w:lang w:val="en-US" w:eastAsia="zh-CN"/>
        </w:rPr>
        <w:t>2.</w:t>
      </w:r>
      <w:r>
        <w:rPr>
          <w:rFonts w:hint="eastAsia"/>
          <w:color w:val="000000"/>
          <w:sz w:val="21"/>
          <w:szCs w:val="21"/>
        </w:rPr>
        <w:t>加强考试评价研究。</w:t>
      </w:r>
    </w:p>
    <w:p>
      <w:pPr>
        <w:pStyle w:val="2"/>
        <w:spacing w:line="400" w:lineRule="exact"/>
        <w:ind w:firstLine="315" w:firstLineChars="150"/>
        <w:jc w:val="left"/>
        <w:rPr>
          <w:rFonts w:hint="eastAsia" w:cs="Times New Roman" w:asciiTheme="minorEastAsia" w:hAnsiTheme="minorEastAsia" w:eastAsiaTheme="minorEastAsia"/>
          <w:kern w:val="2"/>
          <w:sz w:val="21"/>
          <w:szCs w:val="21"/>
        </w:rPr>
      </w:pPr>
      <w:r>
        <w:rPr>
          <w:rFonts w:hint="eastAsia"/>
          <w:color w:val="000000"/>
          <w:sz w:val="21"/>
          <w:szCs w:val="21"/>
        </w:rPr>
        <w:t>以</w:t>
      </w:r>
      <w:r>
        <w:rPr>
          <w:rFonts w:hint="eastAsia"/>
          <w:color w:val="000000"/>
          <w:sz w:val="21"/>
          <w:szCs w:val="21"/>
          <w:lang w:val="en-US" w:eastAsia="zh-CN"/>
        </w:rPr>
        <w:t>高考试题</w:t>
      </w:r>
      <w:r>
        <w:rPr>
          <w:rFonts w:hint="eastAsia"/>
          <w:color w:val="000000"/>
          <w:sz w:val="21"/>
          <w:szCs w:val="21"/>
        </w:rPr>
        <w:t>研究为主要载体，进一步提升教师命题</w:t>
      </w:r>
      <w:r>
        <w:rPr>
          <w:rFonts w:hint="eastAsia"/>
          <w:color w:val="000000"/>
          <w:sz w:val="21"/>
          <w:szCs w:val="21"/>
          <w:lang w:eastAsia="zh-CN"/>
        </w:rPr>
        <w:t>、</w:t>
      </w:r>
      <w:r>
        <w:rPr>
          <w:rFonts w:hint="eastAsia"/>
          <w:color w:val="000000"/>
          <w:sz w:val="21"/>
          <w:szCs w:val="21"/>
          <w:lang w:val="en-US" w:eastAsia="zh-CN"/>
        </w:rPr>
        <w:t>解题</w:t>
      </w:r>
      <w:r>
        <w:rPr>
          <w:rFonts w:hint="eastAsia"/>
          <w:color w:val="000000"/>
          <w:sz w:val="21"/>
          <w:szCs w:val="21"/>
        </w:rPr>
        <w:t xml:space="preserve">水平，确保教学质量的稳步提升。 </w:t>
      </w:r>
    </w:p>
    <w:p>
      <w:pPr>
        <w:spacing w:line="400" w:lineRule="exact"/>
        <w:ind w:firstLine="438" w:firstLineChars="200"/>
        <w:rPr>
          <w:rFonts w:hint="eastAsia" w:ascii="黑体" w:hAnsi="黑体" w:eastAsia="黑体" w:cs="黑体"/>
          <w:b/>
          <w:color w:val="000000"/>
          <w:spacing w:val="4"/>
          <w:position w:val="4"/>
          <w:szCs w:val="21"/>
        </w:rPr>
      </w:pPr>
      <w:r>
        <w:rPr>
          <w:rFonts w:hint="eastAsia" w:ascii="黑体" w:hAnsi="黑体" w:eastAsia="黑体" w:cs="黑体"/>
          <w:b/>
          <w:color w:val="000000"/>
          <w:spacing w:val="4"/>
          <w:position w:val="4"/>
          <w:szCs w:val="21"/>
        </w:rPr>
        <w:t>三、具体工作</w:t>
      </w:r>
    </w:p>
    <w:p>
      <w:pPr>
        <w:pStyle w:val="2"/>
        <w:spacing w:line="400" w:lineRule="exact"/>
        <w:ind w:firstLine="211" w:firstLineChars="100"/>
        <w:jc w:val="left"/>
        <w:rPr>
          <w:rFonts w:cs="黑体"/>
          <w:b/>
          <w:bCs/>
          <w:color w:val="000000"/>
          <w:sz w:val="21"/>
          <w:szCs w:val="21"/>
        </w:rPr>
      </w:pPr>
      <w:r>
        <w:rPr>
          <w:rFonts w:hint="eastAsia" w:cs="黑体"/>
          <w:b/>
          <w:bCs/>
          <w:color w:val="000000"/>
          <w:sz w:val="21"/>
          <w:szCs w:val="21"/>
        </w:rPr>
        <w:t>（一）深度推进课程改革</w:t>
      </w:r>
    </w:p>
    <w:p>
      <w:pPr>
        <w:pStyle w:val="13"/>
        <w:spacing w:line="400" w:lineRule="exact"/>
        <w:ind w:firstLine="315" w:firstLineChars="150"/>
        <w:rPr>
          <w:rFonts w:hint="eastAsia"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.加强对历史学科核心素养的研究，并以此作为历史课程的重心。</w:t>
      </w:r>
    </w:p>
    <w:p>
      <w:pPr>
        <w:pStyle w:val="13"/>
        <w:spacing w:line="400" w:lineRule="exact"/>
        <w:ind w:firstLine="315" w:firstLineChars="150"/>
        <w:rPr>
          <w:rFonts w:ascii="宋体" w:hAnsi="宋体"/>
          <w:color w:val="000000"/>
          <w:szCs w:val="21"/>
        </w:rPr>
      </w:pPr>
      <w:r>
        <w:rPr>
          <w:rFonts w:hint="eastAsia" w:ascii="宋体" w:hAnsi="宋体"/>
          <w:color w:val="000000"/>
          <w:szCs w:val="21"/>
        </w:rPr>
        <w:t>使学生通过历史学习逐步形成具有历史学科特征的思维品质和关键能力。在历史教学中都要始终贯穿着发展学生历史核心素养这一核心任务。</w:t>
      </w:r>
    </w:p>
    <w:p>
      <w:pPr>
        <w:pStyle w:val="2"/>
        <w:spacing w:line="400" w:lineRule="exact"/>
        <w:ind w:firstLine="315" w:firstLineChars="150"/>
        <w:jc w:val="left"/>
        <w:rPr>
          <w:rFonts w:hint="eastAsia"/>
          <w:color w:val="000000"/>
          <w:sz w:val="21"/>
          <w:szCs w:val="21"/>
        </w:rPr>
      </w:pPr>
      <w:r>
        <w:rPr>
          <w:rFonts w:hint="eastAsia"/>
          <w:color w:val="000000"/>
          <w:sz w:val="21"/>
          <w:szCs w:val="21"/>
          <w:lang w:val="en-US" w:eastAsia="zh-CN"/>
        </w:rPr>
        <w:t>2</w:t>
      </w:r>
      <w:r>
        <w:rPr>
          <w:rFonts w:hint="eastAsia"/>
          <w:color w:val="000000"/>
          <w:sz w:val="21"/>
          <w:szCs w:val="21"/>
        </w:rPr>
        <w:t>.加强对历史教学关键问题的探讨、研究。</w:t>
      </w:r>
    </w:p>
    <w:p>
      <w:pPr>
        <w:pStyle w:val="2"/>
        <w:spacing w:line="400" w:lineRule="exact"/>
        <w:ind w:firstLine="315" w:firstLineChars="150"/>
        <w:jc w:val="left"/>
        <w:rPr>
          <w:color w:val="000000"/>
          <w:sz w:val="21"/>
          <w:szCs w:val="21"/>
        </w:rPr>
      </w:pPr>
      <w:r>
        <w:rPr>
          <w:rFonts w:hint="eastAsia"/>
          <w:color w:val="000000"/>
          <w:sz w:val="21"/>
          <w:szCs w:val="21"/>
        </w:rPr>
        <w:t>历史教学关键问题是在课程实施过程中，为发展学生核心素养需要研究解决的最紧要的学科重点、学习难点。要着力研究基于历史学科核心素养的历史教学关键问题</w:t>
      </w:r>
    </w:p>
    <w:p>
      <w:pPr>
        <w:pStyle w:val="2"/>
        <w:spacing w:line="400" w:lineRule="exact"/>
        <w:ind w:firstLine="315" w:firstLineChars="150"/>
        <w:rPr>
          <w:rFonts w:hint="eastAsia"/>
          <w:color w:val="000000"/>
          <w:sz w:val="21"/>
          <w:szCs w:val="21"/>
          <w:lang w:eastAsia="zh-CN"/>
        </w:rPr>
      </w:pPr>
      <w:r>
        <w:rPr>
          <w:rFonts w:hint="eastAsia"/>
          <w:color w:val="000000"/>
          <w:sz w:val="21"/>
          <w:szCs w:val="21"/>
          <w:lang w:val="en-US" w:eastAsia="zh-CN"/>
        </w:rPr>
        <w:t>3</w:t>
      </w:r>
      <w:r>
        <w:rPr>
          <w:rFonts w:hint="eastAsia"/>
          <w:color w:val="000000"/>
          <w:sz w:val="21"/>
          <w:szCs w:val="21"/>
        </w:rPr>
        <w:t>.加强探究性教学、生成性教学的研究</w:t>
      </w:r>
      <w:r>
        <w:rPr>
          <w:rFonts w:hint="eastAsia"/>
          <w:color w:val="000000"/>
          <w:sz w:val="21"/>
          <w:szCs w:val="21"/>
          <w:lang w:eastAsia="zh-CN"/>
        </w:rPr>
        <w:t>。</w:t>
      </w:r>
    </w:p>
    <w:p>
      <w:pPr>
        <w:pStyle w:val="2"/>
        <w:spacing w:line="400" w:lineRule="exact"/>
        <w:ind w:firstLine="315" w:firstLineChars="150"/>
        <w:rPr>
          <w:color w:val="000000"/>
          <w:sz w:val="21"/>
          <w:szCs w:val="21"/>
        </w:rPr>
      </w:pPr>
      <w:r>
        <w:rPr>
          <w:rFonts w:hint="eastAsia"/>
          <w:color w:val="000000"/>
          <w:sz w:val="21"/>
          <w:szCs w:val="21"/>
        </w:rPr>
        <w:t>以课堂教学为中心重视历史批判性思维能力的培养与评价研究，不断推进学科中的研究性学习，逐步转变课堂教学范式</w:t>
      </w:r>
      <w:r>
        <w:rPr>
          <w:rFonts w:hint="eastAsia"/>
          <w:color w:val="000000"/>
          <w:sz w:val="21"/>
          <w:szCs w:val="21"/>
          <w:lang w:eastAsia="zh-CN"/>
        </w:rPr>
        <w:t>，</w:t>
      </w:r>
      <w:r>
        <w:rPr>
          <w:rFonts w:hint="eastAsia"/>
          <w:color w:val="000000"/>
          <w:sz w:val="21"/>
          <w:szCs w:val="21"/>
        </w:rPr>
        <w:t>促进学生历史学习方式的改善。</w:t>
      </w:r>
    </w:p>
    <w:p>
      <w:pPr>
        <w:pStyle w:val="2"/>
        <w:spacing w:line="400" w:lineRule="exact"/>
        <w:ind w:firstLine="315" w:firstLineChars="150"/>
        <w:rPr>
          <w:rFonts w:hint="eastAsia"/>
          <w:color w:val="000000"/>
          <w:sz w:val="21"/>
          <w:szCs w:val="21"/>
        </w:rPr>
      </w:pPr>
      <w:r>
        <w:rPr>
          <w:rFonts w:hint="eastAsia"/>
          <w:color w:val="000000"/>
          <w:sz w:val="21"/>
          <w:szCs w:val="21"/>
          <w:lang w:val="en-US" w:eastAsia="zh-CN"/>
        </w:rPr>
        <w:t>4</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教学行为</w:t>
      </w:r>
      <w:r>
        <w:rPr>
          <w:rFonts w:hint="eastAsia"/>
          <w:color w:val="000000"/>
          <w:sz w:val="21"/>
          <w:szCs w:val="21"/>
          <w:lang w:val="en-US" w:eastAsia="zh-CN"/>
        </w:rPr>
        <w:t>进一步改进的研究</w:t>
      </w:r>
      <w:r>
        <w:rPr>
          <w:rFonts w:hint="eastAsia"/>
          <w:color w:val="000000"/>
          <w:sz w:val="21"/>
          <w:szCs w:val="21"/>
        </w:rPr>
        <w:t>。</w:t>
      </w:r>
    </w:p>
    <w:p>
      <w:pPr>
        <w:pStyle w:val="2"/>
        <w:spacing w:line="400" w:lineRule="exact"/>
        <w:ind w:firstLine="315" w:firstLineChars="150"/>
        <w:rPr>
          <w:color w:val="000000"/>
          <w:sz w:val="21"/>
          <w:szCs w:val="21"/>
        </w:rPr>
      </w:pPr>
      <w:r>
        <w:rPr>
          <w:rFonts w:hint="eastAsia"/>
          <w:color w:val="000000"/>
          <w:sz w:val="21"/>
          <w:szCs w:val="21"/>
        </w:rPr>
        <w:t>在课堂教学中，教师要根据实际情况，采用多种教学形式、教学方法和教学手段；要充分发挥学生的主动性；更多地关注学生历史学习方式改变。</w:t>
      </w:r>
    </w:p>
    <w:p>
      <w:pPr>
        <w:pStyle w:val="2"/>
        <w:spacing w:line="400" w:lineRule="exact"/>
        <w:ind w:firstLine="315" w:firstLineChars="150"/>
        <w:jc w:val="left"/>
        <w:rPr>
          <w:rFonts w:hint="eastAsia"/>
          <w:color w:val="000000"/>
          <w:sz w:val="21"/>
          <w:szCs w:val="21"/>
          <w:lang w:val="en-US" w:eastAsia="zh-CN"/>
        </w:rPr>
      </w:pPr>
      <w:r>
        <w:rPr>
          <w:rFonts w:hint="eastAsia"/>
          <w:color w:val="000000"/>
          <w:sz w:val="21"/>
          <w:szCs w:val="21"/>
          <w:lang w:val="en-US" w:eastAsia="zh-CN"/>
        </w:rPr>
        <w:t>5</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组织培训工作</w:t>
      </w:r>
      <w:r>
        <w:rPr>
          <w:rFonts w:hint="eastAsia"/>
          <w:color w:val="000000"/>
          <w:sz w:val="21"/>
          <w:szCs w:val="21"/>
          <w:lang w:val="en-US" w:eastAsia="zh-CN"/>
        </w:rPr>
        <w:t>的研究。</w:t>
      </w:r>
    </w:p>
    <w:p>
      <w:pPr>
        <w:pStyle w:val="2"/>
        <w:spacing w:line="400" w:lineRule="exact"/>
        <w:ind w:firstLine="315" w:firstLineChars="150"/>
        <w:jc w:val="left"/>
        <w:rPr>
          <w:color w:val="000000"/>
          <w:sz w:val="21"/>
          <w:szCs w:val="21"/>
        </w:rPr>
      </w:pPr>
      <w:r>
        <w:rPr>
          <w:rFonts w:hint="eastAsia"/>
          <w:color w:val="000000"/>
          <w:sz w:val="21"/>
          <w:szCs w:val="21"/>
        </w:rPr>
        <w:t>提倡多种形式的培训方式</w:t>
      </w:r>
      <w:r>
        <w:rPr>
          <w:rFonts w:hint="eastAsia"/>
          <w:color w:val="000000"/>
          <w:sz w:val="21"/>
          <w:szCs w:val="21"/>
          <w:lang w:eastAsia="zh-CN"/>
        </w:rPr>
        <w:t>，</w:t>
      </w:r>
      <w:r>
        <w:rPr>
          <w:rFonts w:hint="eastAsia"/>
          <w:color w:val="000000"/>
          <w:sz w:val="21"/>
          <w:szCs w:val="21"/>
        </w:rPr>
        <w:t>如学术沙龙、参与式研讨、公开课观摩与评价、集体备课和案例设计等多元的研训活动方式，切实提高研训活动的针对性和实效性。</w:t>
      </w:r>
    </w:p>
    <w:p>
      <w:pPr>
        <w:pStyle w:val="2"/>
        <w:spacing w:line="400" w:lineRule="exact"/>
        <w:ind w:firstLine="315" w:firstLineChars="150"/>
        <w:jc w:val="left"/>
        <w:rPr>
          <w:rFonts w:hint="eastAsia"/>
          <w:color w:val="000000"/>
          <w:sz w:val="21"/>
          <w:szCs w:val="21"/>
          <w:lang w:eastAsia="zh-CN"/>
        </w:rPr>
      </w:pPr>
      <w:r>
        <w:rPr>
          <w:rFonts w:hint="eastAsia"/>
          <w:color w:val="000000"/>
          <w:sz w:val="21"/>
          <w:szCs w:val="21"/>
          <w:lang w:val="en-US" w:eastAsia="zh-CN"/>
        </w:rPr>
        <w:t>6.加强</w:t>
      </w:r>
      <w:r>
        <w:rPr>
          <w:rFonts w:hint="eastAsia"/>
          <w:color w:val="000000"/>
          <w:sz w:val="21"/>
          <w:szCs w:val="21"/>
        </w:rPr>
        <w:t>组织课堂教学同题异构研讨活动</w:t>
      </w:r>
      <w:r>
        <w:rPr>
          <w:rFonts w:hint="eastAsia"/>
          <w:color w:val="000000"/>
          <w:sz w:val="21"/>
          <w:szCs w:val="21"/>
          <w:lang w:eastAsia="zh-CN"/>
        </w:rPr>
        <w:t>。</w:t>
      </w:r>
    </w:p>
    <w:p>
      <w:pPr>
        <w:pStyle w:val="2"/>
        <w:spacing w:line="400" w:lineRule="exact"/>
        <w:ind w:firstLine="315" w:firstLineChars="150"/>
        <w:jc w:val="left"/>
        <w:rPr>
          <w:color w:val="000000"/>
          <w:sz w:val="21"/>
          <w:szCs w:val="21"/>
        </w:rPr>
      </w:pPr>
      <w:r>
        <w:rPr>
          <w:rFonts w:hint="eastAsia"/>
          <w:color w:val="000000"/>
          <w:sz w:val="21"/>
          <w:szCs w:val="21"/>
        </w:rPr>
        <w:t>引导教师探索学科教学中的研究性学习方式，分享教学实践智慧，提高课堂教学效益。</w:t>
      </w:r>
    </w:p>
    <w:p>
      <w:pPr>
        <w:pStyle w:val="2"/>
        <w:spacing w:line="400" w:lineRule="exact"/>
        <w:jc w:val="left"/>
        <w:rPr>
          <w:rFonts w:hint="eastAsia"/>
          <w:color w:val="000000"/>
          <w:sz w:val="21"/>
          <w:szCs w:val="21"/>
          <w:lang w:val="en-US" w:eastAsia="zh-CN"/>
        </w:rPr>
      </w:pPr>
      <w:r>
        <w:rPr>
          <w:rFonts w:hint="eastAsia"/>
          <w:color w:val="000000"/>
          <w:sz w:val="21"/>
          <w:szCs w:val="21"/>
          <w:lang w:val="en-US" w:eastAsia="zh-CN"/>
        </w:rPr>
        <w:t>7</w:t>
      </w:r>
      <w:r>
        <w:rPr>
          <w:rFonts w:hint="eastAsia"/>
          <w:color w:val="000000"/>
          <w:sz w:val="21"/>
          <w:szCs w:val="21"/>
        </w:rPr>
        <w:t>.</w:t>
      </w:r>
      <w:r>
        <w:rPr>
          <w:rFonts w:hint="eastAsia"/>
          <w:color w:val="000000"/>
          <w:sz w:val="21"/>
          <w:szCs w:val="21"/>
          <w:lang w:val="en-US" w:eastAsia="zh-CN"/>
        </w:rPr>
        <w:t>加强</w:t>
      </w:r>
      <w:r>
        <w:rPr>
          <w:rFonts w:hint="eastAsia"/>
          <w:color w:val="000000"/>
          <w:sz w:val="21"/>
          <w:szCs w:val="21"/>
        </w:rPr>
        <w:t>推进校本教研工作</w:t>
      </w:r>
      <w:r>
        <w:rPr>
          <w:rFonts w:hint="eastAsia"/>
          <w:color w:val="000000"/>
          <w:sz w:val="21"/>
          <w:szCs w:val="21"/>
          <w:lang w:val="en-US" w:eastAsia="zh-CN"/>
        </w:rPr>
        <w:t>的建设。</w:t>
      </w:r>
    </w:p>
    <w:p>
      <w:pPr>
        <w:pStyle w:val="2"/>
        <w:spacing w:line="400" w:lineRule="exact"/>
        <w:ind w:left="0" w:leftChars="0" w:firstLine="210" w:firstLineChars="100"/>
        <w:jc w:val="left"/>
        <w:rPr>
          <w:color w:val="000000"/>
          <w:sz w:val="21"/>
          <w:szCs w:val="21"/>
        </w:rPr>
      </w:pPr>
      <w:r>
        <w:rPr>
          <w:rFonts w:hint="eastAsia"/>
          <w:color w:val="000000"/>
          <w:sz w:val="21"/>
          <w:szCs w:val="21"/>
        </w:rPr>
        <w:t>树立典型教研组，促进全区历史教研组研究提高校本教研的质量。各教研组强化独立备课、集体研讨的意识，备课重点放在如何确定教学目标和教学难点、如何突破教学难点，采取哪些有效的策略和方法以及加强课的整体性研究。</w:t>
      </w:r>
    </w:p>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（二）认真开展课题研究，不断深化教育教学改革</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加强课程改革的专题性研讨，争取在课程改革的一些关键问题上有所突破</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并将其研究成果辐射到整个学科。</w:t>
      </w:r>
    </w:p>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（三）认真抓好常规教学工作，确保教学任务的完成</w:t>
      </w:r>
    </w:p>
    <w:p>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1.加强教研组</w:t>
      </w:r>
      <w:r>
        <w:rPr>
          <w:rFonts w:hint="eastAsia" w:ascii="宋体" w:hAnsi="宋体"/>
          <w:color w:val="000000"/>
          <w:spacing w:val="4"/>
          <w:position w:val="4"/>
          <w:szCs w:val="21"/>
          <w:lang w:val="en-US" w:eastAsia="zh-CN"/>
        </w:rPr>
        <w:t>队伍</w:t>
      </w:r>
      <w:r>
        <w:rPr>
          <w:rFonts w:hint="eastAsia" w:ascii="宋体" w:hAnsi="宋体"/>
          <w:color w:val="000000"/>
          <w:spacing w:val="4"/>
          <w:position w:val="4"/>
          <w:szCs w:val="21"/>
        </w:rPr>
        <w:t>建设</w:t>
      </w:r>
      <w:r>
        <w:rPr>
          <w:rFonts w:hint="eastAsia" w:ascii="宋体" w:hAnsi="宋体"/>
          <w:color w:val="000000"/>
          <w:spacing w:val="4"/>
          <w:position w:val="4"/>
          <w:szCs w:val="21"/>
          <w:lang w:eastAsia="zh-CN"/>
        </w:rPr>
        <w:t>。</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检查部分教研组计划的合理性及落实情况，重点放在教研组的微课程研究方面。</w:t>
      </w:r>
    </w:p>
    <w:p>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2.引导学校开展开设研究课</w:t>
      </w:r>
      <w:r>
        <w:rPr>
          <w:rFonts w:hint="eastAsia" w:ascii="宋体" w:hAnsi="宋体"/>
          <w:color w:val="000000"/>
          <w:spacing w:val="4"/>
          <w:position w:val="4"/>
          <w:szCs w:val="21"/>
          <w:lang w:eastAsia="zh-CN"/>
        </w:rPr>
        <w:t>。</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教师积极参与听、评课的活动</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使研究课真正成为提高教师教学水平、提高教学研究能力的平台，引导教师如何进行听课、评课，提高听、评课的质量。</w:t>
      </w:r>
    </w:p>
    <w:p>
      <w:pPr>
        <w:spacing w:line="400" w:lineRule="exact"/>
        <w:ind w:firstLine="436" w:firstLineChars="200"/>
        <w:rPr>
          <w:rFonts w:hint="eastAsia" w:ascii="宋体" w:hAnsi="宋体"/>
          <w:color w:val="000000"/>
          <w:spacing w:val="4"/>
          <w:position w:val="4"/>
          <w:szCs w:val="21"/>
          <w:lang w:eastAsia="zh-CN"/>
        </w:rPr>
      </w:pPr>
      <w:r>
        <w:rPr>
          <w:rFonts w:hint="eastAsia" w:ascii="宋体" w:hAnsi="宋体"/>
          <w:color w:val="000000"/>
          <w:spacing w:val="4"/>
          <w:position w:val="4"/>
          <w:szCs w:val="21"/>
        </w:rPr>
        <w:t>3.切实有效地抓好各次教研活动</w:t>
      </w:r>
      <w:r>
        <w:rPr>
          <w:rFonts w:hint="eastAsia" w:ascii="宋体" w:hAnsi="宋体"/>
          <w:color w:val="000000"/>
          <w:spacing w:val="4"/>
          <w:position w:val="4"/>
          <w:szCs w:val="21"/>
          <w:lang w:eastAsia="zh-CN"/>
        </w:rPr>
        <w:t>。</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做到活动前教师有备而来；活动中教师畅所欲言；活动后教师有所体会。</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4.提升教师开发教材及课程资源的能力。</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进一步树立正确的教材观，厘清教材与课标、教材与教学资源之间的关系。通过多种形式，开展教材研究活动。</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5.组织好</w:t>
      </w:r>
      <w:r>
        <w:rPr>
          <w:rFonts w:hint="eastAsia" w:ascii="宋体" w:hAnsi="宋体"/>
          <w:color w:val="000000"/>
          <w:spacing w:val="4"/>
          <w:position w:val="4"/>
          <w:szCs w:val="21"/>
          <w:lang w:val="en-US" w:eastAsia="zh-Hans"/>
        </w:rPr>
        <w:t>区域内</w:t>
      </w:r>
      <w:r>
        <w:rPr>
          <w:rFonts w:hint="eastAsia" w:ascii="宋体" w:hAnsi="宋体"/>
          <w:color w:val="000000"/>
          <w:spacing w:val="4"/>
          <w:position w:val="4"/>
          <w:szCs w:val="21"/>
        </w:rPr>
        <w:t>初中历史教师教学基本功评比活动，为教师发展夯实坚实的基础。</w:t>
      </w:r>
    </w:p>
    <w:p>
      <w:pPr>
        <w:spacing w:line="400" w:lineRule="exact"/>
        <w:ind w:firstLine="436" w:firstLineChars="20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6</w:t>
      </w:r>
      <w:r>
        <w:rPr>
          <w:rFonts w:hint="eastAsia" w:ascii="宋体" w:hAnsi="宋体"/>
          <w:color w:val="000000"/>
          <w:spacing w:val="4"/>
          <w:position w:val="4"/>
          <w:szCs w:val="21"/>
        </w:rPr>
        <w:t>.做好各年级的期中期末</w:t>
      </w:r>
      <w:r>
        <w:rPr>
          <w:rFonts w:hint="eastAsia" w:ascii="宋体" w:hAnsi="宋体"/>
          <w:color w:val="000000"/>
          <w:spacing w:val="4"/>
          <w:position w:val="4"/>
          <w:szCs w:val="21"/>
          <w:lang w:val="en-US" w:eastAsia="zh-CN"/>
        </w:rPr>
        <w:t>考试工作。</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做好各年级的期中期末教学情况调查测试题的命题工作，并做好质量分析工作。</w:t>
      </w:r>
    </w:p>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（四）认真抓好毕业班工作，确保教学质量</w:t>
      </w:r>
    </w:p>
    <w:p>
      <w:pPr>
        <w:spacing w:line="400" w:lineRule="exact"/>
        <w:ind w:firstLine="436" w:firstLineChars="200"/>
        <w:rPr>
          <w:rFonts w:hint="eastAsia" w:ascii="宋体" w:hAnsi="宋体"/>
          <w:color w:val="000000"/>
          <w:spacing w:val="4"/>
          <w:position w:val="4"/>
          <w:szCs w:val="21"/>
        </w:rPr>
      </w:pPr>
      <w:bookmarkStart w:id="0" w:name="_GoBack"/>
      <w:r>
        <w:rPr>
          <w:rFonts w:hint="eastAsia" w:ascii="宋体" w:hAnsi="宋体"/>
          <w:color w:val="000000"/>
          <w:spacing w:val="4"/>
          <w:position w:val="4"/>
          <w:szCs w:val="21"/>
        </w:rPr>
        <w:t>1．初三年级</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（1）认真分析202</w:t>
      </w: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rPr>
        <w:t>年中考试题，分析近几年的初中历史学业水平考试思路及其导向，促进初中历史教学改革。</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（2）组织《中考历史复习指导》等学习材料的修订，帮助师生推进历史学科学习方式的转变。</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(3) 做好对各校期中考试试卷的评</w:t>
      </w:r>
      <w:r>
        <w:rPr>
          <w:rFonts w:hint="eastAsia" w:ascii="宋体" w:hAnsi="宋体"/>
          <w:color w:val="000000"/>
          <w:spacing w:val="4"/>
          <w:position w:val="4"/>
          <w:szCs w:val="21"/>
          <w:lang w:val="en-US" w:eastAsia="zh-CN"/>
        </w:rPr>
        <w:t>价</w:t>
      </w:r>
      <w:r>
        <w:rPr>
          <w:rFonts w:hint="eastAsia" w:ascii="宋体" w:hAnsi="宋体"/>
          <w:color w:val="000000"/>
          <w:spacing w:val="4"/>
          <w:position w:val="4"/>
          <w:szCs w:val="21"/>
        </w:rPr>
        <w:t>工作，认真命制各年级期末考试试卷。</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2．高三年级：</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（1）切实做好对202</w:t>
      </w: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rPr>
        <w:t>年及近几年来江苏省高考历史卷的研究工作，认真反思高三历史教学工作的得与失，总结经验，查找问题以应对202</w:t>
      </w: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rPr>
        <w:t>年的新高考。开学初组织好全体高三教师教学座谈会，组织好高三教学工作第一次研讨会，着重探讨新高考复习教学的特点与方法，交流教学计划。加强对复习的实效性的研讨，改进教学方法。</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（2）根据历史高考面临的新情况，合理、科学地安排好学期的教学复习进度。</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（3）在</w:t>
      </w:r>
      <w:r>
        <w:rPr>
          <w:rFonts w:hint="eastAsia" w:ascii="宋体" w:hAnsi="宋体"/>
          <w:color w:val="000000"/>
          <w:spacing w:val="4"/>
          <w:position w:val="4"/>
          <w:szCs w:val="21"/>
          <w:lang w:val="en-US" w:eastAsia="zh-CN"/>
        </w:rPr>
        <w:t>区发展中心</w:t>
      </w:r>
      <w:r>
        <w:rPr>
          <w:rFonts w:hint="eastAsia" w:ascii="宋体" w:hAnsi="宋体"/>
          <w:color w:val="000000"/>
          <w:spacing w:val="4"/>
          <w:position w:val="4"/>
          <w:szCs w:val="21"/>
        </w:rPr>
        <w:t>统一安排下，积极做好高考信息的收集、整理、传递工作；帮助各校老师选好用好各种复习资料。</w:t>
      </w:r>
    </w:p>
    <w:bookmarkEnd w:id="0"/>
    <w:p>
      <w:pPr>
        <w:spacing w:line="400" w:lineRule="exact"/>
        <w:ind w:firstLine="316" w:firstLineChars="150"/>
        <w:rPr>
          <w:rFonts w:hint="eastAsia" w:ascii="宋体" w:hAnsi="宋体" w:eastAsia="宋体" w:cs="黑体"/>
          <w:b/>
          <w:bCs/>
          <w:color w:val="000000"/>
          <w:kern w:val="2"/>
          <w:sz w:val="21"/>
          <w:szCs w:val="21"/>
          <w:lang w:val="en-US" w:eastAsia="zh-CN" w:bidi="ar-SA"/>
        </w:rPr>
      </w:pPr>
      <w:r>
        <w:rPr>
          <w:rFonts w:hint="eastAsia" w:ascii="宋体" w:hAnsi="宋体" w:eastAsia="宋体" w:cs="黑体"/>
          <w:b/>
          <w:bCs/>
          <w:color w:val="000000"/>
          <w:kern w:val="2"/>
          <w:sz w:val="21"/>
          <w:szCs w:val="21"/>
          <w:lang w:val="en-US" w:eastAsia="zh-CN" w:bidi="ar-SA"/>
        </w:rPr>
        <w:t>（五）加强师资队伍建设</w:t>
      </w:r>
    </w:p>
    <w:p>
      <w:pPr>
        <w:spacing w:line="400" w:lineRule="exact"/>
        <w:ind w:firstLine="436" w:firstLineChars="200"/>
        <w:rPr>
          <w:rFonts w:ascii="宋体" w:hAnsi="宋体"/>
          <w:spacing w:val="4"/>
          <w:position w:val="4"/>
          <w:szCs w:val="21"/>
        </w:rPr>
      </w:pPr>
      <w:r>
        <w:rPr>
          <w:rFonts w:hint="eastAsia" w:ascii="宋体" w:hAnsi="宋体"/>
          <w:spacing w:val="4"/>
          <w:position w:val="4"/>
          <w:szCs w:val="21"/>
        </w:rPr>
        <w:t>1．一是充分发挥学科带头人和骨干教师的帮带作用，二是尽力搭建让青年教师展示自己才能的舞台，促使其较快成长。</w:t>
      </w:r>
    </w:p>
    <w:p>
      <w:pPr>
        <w:spacing w:line="400" w:lineRule="exact"/>
        <w:ind w:firstLine="436" w:firstLineChars="200"/>
        <w:rPr>
          <w:rFonts w:ascii="宋体" w:hAnsi="宋体"/>
          <w:color w:val="000000"/>
          <w:spacing w:val="4"/>
          <w:position w:val="4"/>
          <w:szCs w:val="21"/>
        </w:rPr>
      </w:pPr>
      <w:r>
        <w:rPr>
          <w:rFonts w:hint="eastAsia" w:ascii="宋体" w:hAnsi="宋体"/>
          <w:spacing w:val="4"/>
          <w:position w:val="4"/>
          <w:szCs w:val="21"/>
        </w:rPr>
        <w:t>2．引导教师增强信息技术的应用意识和能力，充分</w:t>
      </w:r>
      <w:r>
        <w:rPr>
          <w:rFonts w:hint="eastAsia" w:ascii="宋体" w:hAnsi="宋体"/>
          <w:color w:val="000000"/>
          <w:spacing w:val="4"/>
          <w:position w:val="4"/>
          <w:szCs w:val="21"/>
        </w:rPr>
        <w:t>利用信息技术提升课堂教学水平。</w:t>
      </w:r>
    </w:p>
    <w:p>
      <w:pPr>
        <w:spacing w:line="400" w:lineRule="exact"/>
        <w:ind w:firstLine="316" w:firstLineChars="150"/>
        <w:rPr>
          <w:rFonts w:ascii="宋体" w:hAnsi="宋体"/>
          <w:color w:val="000000"/>
          <w:spacing w:val="4"/>
          <w:position w:val="4"/>
          <w:szCs w:val="21"/>
        </w:rPr>
      </w:pPr>
      <w:r>
        <w:rPr>
          <w:rFonts w:hint="eastAsia" w:ascii="宋体" w:hAnsi="宋体" w:eastAsia="宋体" w:cs="黑体"/>
          <w:b/>
          <w:bCs/>
          <w:color w:val="000000"/>
          <w:kern w:val="2"/>
          <w:sz w:val="21"/>
          <w:szCs w:val="21"/>
          <w:lang w:val="en-US" w:eastAsia="zh-CN" w:bidi="ar-SA"/>
        </w:rPr>
        <w:t>（六）其他工作</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rPr>
        <w:t>完成上级领导交给的其他工作。</w:t>
      </w:r>
    </w:p>
    <w:p>
      <w:pPr>
        <w:spacing w:line="400" w:lineRule="exact"/>
        <w:ind w:firstLine="438" w:firstLineChars="200"/>
        <w:rPr>
          <w:rFonts w:hint="eastAsia" w:ascii="宋体" w:hAnsi="宋体" w:eastAsia="黑体"/>
          <w:b/>
          <w:color w:val="000000"/>
          <w:spacing w:val="4"/>
          <w:position w:val="4"/>
          <w:szCs w:val="21"/>
          <w:lang w:val="en-US" w:eastAsia="zh-CN"/>
        </w:rPr>
      </w:pPr>
      <w:r>
        <w:rPr>
          <w:rFonts w:hint="eastAsia" w:ascii="黑体" w:hAnsi="黑体" w:eastAsia="黑体" w:cs="黑体"/>
          <w:b/>
          <w:color w:val="000000"/>
          <w:spacing w:val="4"/>
          <w:position w:val="4"/>
          <w:szCs w:val="21"/>
        </w:rPr>
        <w:t>四．日程安排</w:t>
      </w:r>
      <w:r>
        <w:rPr>
          <w:rFonts w:hint="eastAsia" w:ascii="黑体" w:hAnsi="黑体" w:eastAsia="黑体" w:cs="黑体"/>
          <w:b/>
          <w:color w:val="000000"/>
          <w:spacing w:val="4"/>
          <w:position w:val="4"/>
          <w:szCs w:val="21"/>
          <w:lang w:val="en-US" w:eastAsia="zh-CN"/>
        </w:rPr>
        <w:t xml:space="preserve"> </w:t>
      </w:r>
    </w:p>
    <w:p>
      <w:pPr>
        <w:spacing w:line="400" w:lineRule="exact"/>
        <w:ind w:firstLine="438" w:firstLineChars="200"/>
        <w:rPr>
          <w:rFonts w:ascii="宋体" w:hAnsi="宋体"/>
          <w:b/>
          <w:color w:val="000000"/>
          <w:spacing w:val="4"/>
          <w:position w:val="4"/>
          <w:szCs w:val="21"/>
        </w:rPr>
      </w:pPr>
      <w:r>
        <w:rPr>
          <w:rFonts w:hint="eastAsia" w:ascii="宋体" w:hAnsi="宋体"/>
          <w:b/>
          <w:color w:val="000000"/>
          <w:spacing w:val="4"/>
          <w:position w:val="4"/>
          <w:szCs w:val="21"/>
        </w:rPr>
        <w:t>九月份</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rPr>
        <w:t>历史教研组长、备课组长会议</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安排新学期工作</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2.</w:t>
      </w:r>
      <w:r>
        <w:rPr>
          <w:rFonts w:hint="eastAsia" w:ascii="宋体" w:hAnsi="宋体"/>
          <w:color w:val="000000"/>
          <w:spacing w:val="4"/>
          <w:position w:val="4"/>
          <w:szCs w:val="21"/>
        </w:rPr>
        <w:t>高三历史阶段复习教学研讨会</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rPr>
        <w:t>高一历史研究课</w:t>
      </w:r>
    </w:p>
    <w:p>
      <w:pPr>
        <w:spacing w:line="360" w:lineRule="auto"/>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4</w:t>
      </w:r>
      <w:r>
        <w:rPr>
          <w:rFonts w:hint="eastAsia" w:ascii="宋体" w:hAnsi="宋体"/>
          <w:color w:val="000000"/>
          <w:spacing w:val="4"/>
          <w:position w:val="4"/>
          <w:szCs w:val="21"/>
        </w:rPr>
        <w:t>.九年级历史研究课</w:t>
      </w:r>
    </w:p>
    <w:p>
      <w:pPr>
        <w:spacing w:line="360" w:lineRule="auto"/>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rPr>
        <w:t>.</w:t>
      </w:r>
      <w:r>
        <w:rPr>
          <w:rFonts w:hint="eastAsia" w:ascii="宋体" w:hAnsi="宋体"/>
          <w:color w:val="000000"/>
          <w:spacing w:val="4"/>
          <w:position w:val="4"/>
          <w:szCs w:val="21"/>
          <w:lang w:val="en-US" w:eastAsia="zh-Hans"/>
        </w:rPr>
        <w:t>初</w:t>
      </w:r>
      <w:r>
        <w:rPr>
          <w:rFonts w:hint="eastAsia" w:ascii="宋体" w:hAnsi="宋体"/>
          <w:color w:val="000000"/>
          <w:spacing w:val="4"/>
          <w:position w:val="4"/>
          <w:szCs w:val="21"/>
        </w:rPr>
        <w:t>中</w:t>
      </w:r>
      <w:r>
        <w:rPr>
          <w:rFonts w:hint="eastAsia" w:ascii="宋体" w:hAnsi="宋体"/>
          <w:color w:val="000000"/>
          <w:spacing w:val="4"/>
          <w:position w:val="4"/>
          <w:szCs w:val="21"/>
          <w:lang w:val="en-US" w:eastAsia="zh-Hans"/>
        </w:rPr>
        <w:t>新课标及</w:t>
      </w:r>
      <w:r>
        <w:rPr>
          <w:rFonts w:hint="eastAsia" w:ascii="宋体" w:hAnsi="宋体"/>
          <w:color w:val="000000"/>
          <w:spacing w:val="4"/>
          <w:position w:val="4"/>
          <w:szCs w:val="21"/>
        </w:rPr>
        <w:t>统编历史教材培训</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6</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启动历史优秀论文评比工作</w:t>
      </w:r>
    </w:p>
    <w:p>
      <w:pPr>
        <w:spacing w:line="360" w:lineRule="auto"/>
        <w:ind w:firstLine="427" w:firstLineChars="196"/>
        <w:rPr>
          <w:rFonts w:hint="eastAsia" w:ascii="宋体" w:hAnsi="宋体"/>
          <w:color w:val="000000"/>
          <w:spacing w:val="4"/>
          <w:position w:val="4"/>
          <w:szCs w:val="21"/>
        </w:rPr>
      </w:pPr>
      <w:r>
        <w:rPr>
          <w:rFonts w:hint="eastAsia" w:ascii="宋体" w:hAnsi="宋体"/>
          <w:bCs/>
          <w:color w:val="000000"/>
          <w:spacing w:val="4"/>
          <w:position w:val="4"/>
          <w:szCs w:val="21"/>
          <w:lang w:val="en-US" w:eastAsia="zh-CN"/>
        </w:rPr>
        <w:t>7</w:t>
      </w:r>
      <w:r>
        <w:rPr>
          <w:rFonts w:hint="eastAsia" w:ascii="宋体" w:hAnsi="宋体"/>
          <w:bCs/>
          <w:color w:val="000000"/>
          <w:spacing w:val="4"/>
          <w:position w:val="4"/>
          <w:szCs w:val="21"/>
        </w:rPr>
        <w:t>.选拔</w:t>
      </w:r>
      <w:r>
        <w:rPr>
          <w:rFonts w:hint="eastAsia" w:ascii="宋体" w:hAnsi="宋体"/>
          <w:bCs/>
          <w:color w:val="000000"/>
          <w:spacing w:val="4"/>
          <w:position w:val="4"/>
          <w:szCs w:val="21"/>
          <w:lang w:val="en-US" w:eastAsia="zh-CN"/>
        </w:rPr>
        <w:t>区高</w:t>
      </w:r>
      <w:r>
        <w:rPr>
          <w:rFonts w:hint="eastAsia" w:ascii="宋体" w:hAnsi="宋体"/>
          <w:bCs/>
          <w:color w:val="000000"/>
          <w:spacing w:val="4"/>
          <w:position w:val="4"/>
          <w:szCs w:val="21"/>
        </w:rPr>
        <w:t>中优秀青年历史教师参加</w:t>
      </w:r>
      <w:r>
        <w:rPr>
          <w:rFonts w:hint="eastAsia" w:ascii="宋体" w:hAnsi="宋体"/>
          <w:bCs/>
          <w:color w:val="000000"/>
          <w:spacing w:val="4"/>
          <w:position w:val="4"/>
          <w:szCs w:val="21"/>
          <w:lang w:val="en-US" w:eastAsia="zh-Hans"/>
        </w:rPr>
        <w:t>优秀课</w:t>
      </w:r>
      <w:r>
        <w:rPr>
          <w:rFonts w:hint="eastAsia" w:ascii="宋体" w:hAnsi="宋体"/>
          <w:bCs/>
          <w:color w:val="000000"/>
          <w:spacing w:val="4"/>
          <w:position w:val="4"/>
          <w:szCs w:val="21"/>
        </w:rPr>
        <w:t>比赛</w:t>
      </w:r>
    </w:p>
    <w:p>
      <w:pPr>
        <w:spacing w:line="400" w:lineRule="exact"/>
        <w:ind w:firstLine="429" w:firstLineChars="196"/>
        <w:rPr>
          <w:rFonts w:ascii="宋体" w:hAnsi="宋体"/>
          <w:b/>
          <w:bCs/>
          <w:color w:val="000000"/>
          <w:spacing w:val="4"/>
          <w:position w:val="4"/>
          <w:szCs w:val="21"/>
        </w:rPr>
      </w:pPr>
      <w:r>
        <w:rPr>
          <w:rFonts w:hint="eastAsia" w:ascii="宋体" w:hAnsi="宋体"/>
          <w:b/>
          <w:bCs/>
          <w:color w:val="000000"/>
          <w:spacing w:val="4"/>
          <w:position w:val="4"/>
          <w:szCs w:val="21"/>
        </w:rPr>
        <w:t>十月份</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1.省</w:t>
      </w:r>
      <w:r>
        <w:rPr>
          <w:rFonts w:hint="eastAsia" w:ascii="宋体" w:hAnsi="宋体"/>
          <w:color w:val="000000"/>
          <w:spacing w:val="4"/>
          <w:position w:val="4"/>
          <w:szCs w:val="21"/>
          <w:lang w:val="en-US" w:eastAsia="zh-Hans"/>
        </w:rPr>
        <w:t>初</w:t>
      </w:r>
      <w:r>
        <w:rPr>
          <w:rFonts w:hint="eastAsia" w:ascii="宋体" w:hAnsi="宋体"/>
          <w:color w:val="000000"/>
          <w:spacing w:val="4"/>
          <w:position w:val="4"/>
          <w:szCs w:val="21"/>
        </w:rPr>
        <w:t>中</w:t>
      </w:r>
      <w:r>
        <w:rPr>
          <w:rFonts w:hint="eastAsia" w:ascii="宋体" w:hAnsi="宋体"/>
          <w:color w:val="000000"/>
          <w:spacing w:val="4"/>
          <w:position w:val="4"/>
          <w:szCs w:val="21"/>
          <w:lang w:val="en-US" w:eastAsia="zh-Hans"/>
        </w:rPr>
        <w:t>青年教师基本功</w:t>
      </w:r>
      <w:r>
        <w:rPr>
          <w:rFonts w:hint="eastAsia" w:ascii="宋体" w:hAnsi="宋体"/>
          <w:bCs/>
          <w:color w:val="000000"/>
          <w:spacing w:val="4"/>
          <w:position w:val="4"/>
          <w:szCs w:val="21"/>
        </w:rPr>
        <w:t>比赛</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2</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苏锡常镇四市教研工作会议</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3.高二历史必选教材研究课</w:t>
      </w:r>
    </w:p>
    <w:p>
      <w:pPr>
        <w:spacing w:line="400" w:lineRule="exact"/>
        <w:ind w:firstLine="436" w:firstLineChars="200"/>
        <w:rPr>
          <w:rFonts w:hint="eastAsia" w:ascii="宋体" w:hAnsi="宋体"/>
          <w:color w:val="000000"/>
          <w:spacing w:val="4"/>
          <w:position w:val="4"/>
          <w:szCs w:val="21"/>
          <w:lang w:val="en-US" w:eastAsia="zh-Hans"/>
        </w:rPr>
      </w:pPr>
      <w:r>
        <w:rPr>
          <w:rFonts w:hint="eastAsia" w:ascii="宋体" w:hAnsi="宋体"/>
          <w:color w:val="000000"/>
          <w:spacing w:val="4"/>
          <w:position w:val="4"/>
          <w:szCs w:val="21"/>
        </w:rPr>
        <w:t>4.</w:t>
      </w:r>
      <w:r>
        <w:rPr>
          <w:rFonts w:hint="eastAsia" w:ascii="宋体" w:hAnsi="宋体"/>
          <w:color w:val="000000"/>
          <w:spacing w:val="4"/>
          <w:position w:val="4"/>
          <w:szCs w:val="21"/>
          <w:lang w:val="en-US" w:eastAsia="zh-Hans"/>
        </w:rPr>
        <w:t>八年级历史学业监测工作会议</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5</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高三历史阶段复习教学（同题异构）研讨会及高三练习安排。</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6</w:t>
      </w:r>
      <w:r>
        <w:rPr>
          <w:rFonts w:hint="eastAsia" w:ascii="宋体" w:hAnsi="宋体"/>
          <w:color w:val="000000"/>
          <w:spacing w:val="4"/>
          <w:position w:val="4"/>
          <w:szCs w:val="21"/>
        </w:rPr>
        <w:t>.高三各校历史摸底考查</w:t>
      </w:r>
    </w:p>
    <w:p>
      <w:pPr>
        <w:spacing w:line="400" w:lineRule="exact"/>
        <w:ind w:firstLine="429" w:firstLineChars="196"/>
        <w:rPr>
          <w:rFonts w:ascii="宋体" w:hAnsi="宋体"/>
          <w:b/>
          <w:bCs/>
          <w:color w:val="000000"/>
          <w:spacing w:val="4"/>
          <w:position w:val="4"/>
          <w:szCs w:val="21"/>
        </w:rPr>
      </w:pPr>
      <w:r>
        <w:rPr>
          <w:rFonts w:hint="eastAsia" w:ascii="宋体" w:hAnsi="宋体"/>
          <w:b/>
          <w:bCs/>
          <w:color w:val="000000"/>
          <w:spacing w:val="4"/>
          <w:position w:val="4"/>
          <w:szCs w:val="21"/>
        </w:rPr>
        <w:t>十一月份</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1.大</w:t>
      </w:r>
      <w:r>
        <w:rPr>
          <w:rFonts w:hint="eastAsia" w:ascii="宋体" w:hAnsi="宋体"/>
          <w:color w:val="000000"/>
          <w:spacing w:val="4"/>
          <w:position w:val="4"/>
          <w:szCs w:val="21"/>
        </w:rPr>
        <w:t>市高三历史复习教学研讨会</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2</w:t>
      </w:r>
      <w:r>
        <w:rPr>
          <w:rFonts w:hint="eastAsia" w:ascii="宋体" w:hAnsi="宋体"/>
          <w:color w:val="000000"/>
          <w:spacing w:val="4"/>
          <w:position w:val="4"/>
          <w:szCs w:val="21"/>
          <w:lang w:eastAsia="zh-CN"/>
        </w:rPr>
        <w:t>.</w:t>
      </w:r>
      <w:r>
        <w:rPr>
          <w:rFonts w:hint="eastAsia" w:ascii="宋体" w:hAnsi="宋体"/>
          <w:color w:val="000000"/>
          <w:spacing w:val="4"/>
          <w:position w:val="4"/>
          <w:szCs w:val="21"/>
          <w:lang w:val="en-US" w:eastAsia="zh-CN"/>
        </w:rPr>
        <w:t>市</w:t>
      </w:r>
      <w:r>
        <w:rPr>
          <w:rFonts w:hint="eastAsia" w:ascii="宋体" w:hAnsi="宋体"/>
          <w:color w:val="000000"/>
          <w:spacing w:val="4"/>
          <w:position w:val="4"/>
          <w:szCs w:val="21"/>
          <w:lang w:val="en-US" w:eastAsia="zh-Hans"/>
        </w:rPr>
        <w:t>初中青年教师优秀课比赛</w:t>
      </w:r>
    </w:p>
    <w:p>
      <w:pPr>
        <w:spacing w:line="360" w:lineRule="auto"/>
        <w:ind w:firstLine="436" w:firstLineChars="200"/>
        <w:rPr>
          <w:rFonts w:hint="default" w:ascii="宋体" w:hAnsi="宋体" w:eastAsia="宋体"/>
          <w:color w:val="000000"/>
          <w:spacing w:val="4"/>
          <w:position w:val="4"/>
          <w:szCs w:val="21"/>
          <w:lang w:val="en-US" w:eastAsia="zh-Hans"/>
        </w:rPr>
      </w:pPr>
      <w:r>
        <w:rPr>
          <w:rFonts w:hint="eastAsia" w:ascii="宋体" w:hAnsi="宋体"/>
          <w:color w:val="000000"/>
          <w:spacing w:val="4"/>
          <w:position w:val="4"/>
          <w:szCs w:val="21"/>
        </w:rPr>
        <w:t>3</w:t>
      </w:r>
      <w:r>
        <w:rPr>
          <w:rFonts w:hint="eastAsia" w:ascii="宋体" w:hAnsi="宋体"/>
          <w:color w:val="000000"/>
          <w:spacing w:val="4"/>
          <w:position w:val="4"/>
          <w:szCs w:val="21"/>
          <w:lang w:eastAsia="zh-CN"/>
        </w:rPr>
        <w:t>.</w:t>
      </w:r>
      <w:r>
        <w:rPr>
          <w:rFonts w:hint="eastAsia" w:ascii="宋体" w:hAnsi="宋体"/>
          <w:color w:val="000000"/>
          <w:spacing w:val="4"/>
          <w:position w:val="4"/>
          <w:szCs w:val="21"/>
          <w:lang w:val="en-US" w:eastAsia="zh-Hans"/>
        </w:rPr>
        <w:t>中考历史卷交流分析会议</w:t>
      </w:r>
    </w:p>
    <w:p>
      <w:pPr>
        <w:spacing w:line="360" w:lineRule="auto"/>
        <w:ind w:firstLine="436" w:firstLineChars="200"/>
        <w:rPr>
          <w:rFonts w:ascii="宋体" w:hAnsi="宋体"/>
          <w:color w:val="000000"/>
          <w:spacing w:val="4"/>
          <w:position w:val="4"/>
          <w:szCs w:val="21"/>
        </w:rPr>
      </w:pPr>
      <w:r>
        <w:rPr>
          <w:rFonts w:hint="eastAsia" w:ascii="宋体" w:hAnsi="宋体"/>
          <w:color w:val="000000"/>
          <w:spacing w:val="4"/>
          <w:position w:val="4"/>
          <w:szCs w:val="21"/>
        </w:rPr>
        <w:t>4</w:t>
      </w:r>
      <w:r>
        <w:rPr>
          <w:rFonts w:hint="eastAsia" w:ascii="宋体" w:hAnsi="宋体"/>
          <w:color w:val="000000"/>
          <w:spacing w:val="4"/>
          <w:position w:val="4"/>
          <w:szCs w:val="21"/>
          <w:lang w:eastAsia="zh-CN"/>
        </w:rPr>
        <w:t>.</w:t>
      </w:r>
      <w:r>
        <w:rPr>
          <w:rFonts w:hint="eastAsia" w:ascii="宋体" w:hAnsi="宋体"/>
          <w:color w:val="000000"/>
          <w:spacing w:val="4"/>
          <w:position w:val="4"/>
          <w:szCs w:val="21"/>
          <w:lang w:val="en-US" w:eastAsia="zh-CN"/>
        </w:rPr>
        <w:t>大市</w:t>
      </w:r>
      <w:r>
        <w:rPr>
          <w:rFonts w:hint="eastAsia" w:ascii="宋体" w:hAnsi="宋体"/>
          <w:color w:val="000000"/>
          <w:spacing w:val="4"/>
          <w:position w:val="4"/>
          <w:szCs w:val="21"/>
        </w:rPr>
        <w:t>历史论文评比工作</w:t>
      </w:r>
    </w:p>
    <w:p>
      <w:pPr>
        <w:spacing w:line="360" w:lineRule="auto"/>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5</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七、八年级历史研究课</w:t>
      </w:r>
    </w:p>
    <w:p>
      <w:pPr>
        <w:spacing w:line="360" w:lineRule="auto"/>
        <w:ind w:firstLine="436" w:firstLineChars="200"/>
        <w:rPr>
          <w:rFonts w:hint="default" w:ascii="宋体" w:hAnsi="宋体" w:eastAsia="宋体"/>
          <w:color w:val="000000"/>
          <w:spacing w:val="4"/>
          <w:position w:val="4"/>
          <w:szCs w:val="21"/>
          <w:lang w:val="en-US" w:eastAsia="zh-CN"/>
        </w:rPr>
      </w:pPr>
      <w:r>
        <w:rPr>
          <w:rFonts w:hint="eastAsia" w:ascii="宋体" w:hAnsi="宋体"/>
          <w:color w:val="000000"/>
          <w:spacing w:val="4"/>
          <w:position w:val="4"/>
          <w:szCs w:val="21"/>
          <w:lang w:val="en-US" w:eastAsia="zh-CN"/>
        </w:rPr>
        <w:t>6.期中考试准备及分析工作</w:t>
      </w:r>
    </w:p>
    <w:p>
      <w:pPr>
        <w:spacing w:line="400" w:lineRule="exact"/>
        <w:ind w:firstLine="429" w:firstLineChars="196"/>
        <w:rPr>
          <w:rFonts w:ascii="宋体" w:hAnsi="宋体"/>
          <w:b/>
          <w:bCs/>
          <w:color w:val="000000"/>
          <w:spacing w:val="4"/>
          <w:position w:val="4"/>
          <w:szCs w:val="21"/>
        </w:rPr>
      </w:pPr>
      <w:r>
        <w:rPr>
          <w:rFonts w:hint="eastAsia" w:ascii="宋体" w:hAnsi="宋体"/>
          <w:b/>
          <w:bCs/>
          <w:color w:val="000000"/>
          <w:spacing w:val="4"/>
          <w:position w:val="4"/>
          <w:szCs w:val="21"/>
        </w:rPr>
        <w:t>十二月份</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rPr>
        <w:t>高</w:t>
      </w:r>
      <w:r>
        <w:rPr>
          <w:rFonts w:hint="eastAsia" w:ascii="宋体" w:hAnsi="宋体"/>
          <w:color w:val="000000"/>
          <w:spacing w:val="4"/>
          <w:position w:val="4"/>
          <w:szCs w:val="21"/>
          <w:lang w:val="en-US" w:eastAsia="zh-CN"/>
        </w:rPr>
        <w:t>三</w:t>
      </w:r>
      <w:r>
        <w:rPr>
          <w:rFonts w:hint="eastAsia" w:ascii="宋体" w:hAnsi="宋体"/>
          <w:color w:val="000000"/>
          <w:spacing w:val="4"/>
          <w:position w:val="4"/>
          <w:szCs w:val="21"/>
        </w:rPr>
        <w:t>历史研究课</w:t>
      </w:r>
    </w:p>
    <w:p>
      <w:pPr>
        <w:spacing w:line="400" w:lineRule="exact"/>
        <w:ind w:firstLine="436" w:firstLineChars="200"/>
        <w:rPr>
          <w:rFonts w:hint="eastAsia" w:ascii="宋体" w:hAnsi="宋体"/>
          <w:color w:val="000000"/>
          <w:spacing w:val="4"/>
          <w:position w:val="4"/>
          <w:szCs w:val="21"/>
        </w:rPr>
      </w:pPr>
      <w:r>
        <w:rPr>
          <w:rFonts w:hint="eastAsia" w:ascii="宋体" w:hAnsi="宋体"/>
          <w:color w:val="000000"/>
          <w:spacing w:val="4"/>
          <w:position w:val="4"/>
          <w:szCs w:val="21"/>
        </w:rPr>
        <w:t>2</w:t>
      </w:r>
      <w:r>
        <w:rPr>
          <w:rFonts w:hint="eastAsia" w:ascii="宋体" w:hAnsi="宋体"/>
          <w:color w:val="000000"/>
          <w:spacing w:val="4"/>
          <w:position w:val="4"/>
          <w:szCs w:val="21"/>
          <w:lang w:eastAsia="zh-CN"/>
        </w:rPr>
        <w:t>.</w:t>
      </w:r>
      <w:r>
        <w:rPr>
          <w:rFonts w:hint="eastAsia" w:ascii="宋体" w:hAnsi="宋体"/>
          <w:color w:val="000000"/>
          <w:spacing w:val="4"/>
          <w:position w:val="4"/>
          <w:szCs w:val="21"/>
        </w:rPr>
        <w:t>九年级历史研究课</w:t>
      </w:r>
    </w:p>
    <w:p>
      <w:pPr>
        <w:spacing w:line="400" w:lineRule="exact"/>
        <w:ind w:firstLine="436" w:firstLineChars="200"/>
        <w:rPr>
          <w:rFonts w:hint="eastAsia"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3.</w:t>
      </w:r>
      <w:r>
        <w:rPr>
          <w:rFonts w:hint="eastAsia" w:ascii="宋体" w:hAnsi="宋体"/>
          <w:color w:val="000000"/>
          <w:spacing w:val="4"/>
          <w:position w:val="4"/>
          <w:szCs w:val="21"/>
        </w:rPr>
        <w:t>各校期末准备</w:t>
      </w:r>
      <w:r>
        <w:rPr>
          <w:rFonts w:hint="eastAsia" w:ascii="宋体" w:hAnsi="宋体"/>
          <w:color w:val="000000"/>
          <w:spacing w:val="4"/>
          <w:position w:val="4"/>
          <w:szCs w:val="21"/>
          <w:lang w:val="en-US" w:eastAsia="zh-CN"/>
        </w:rPr>
        <w:t>工作</w:t>
      </w:r>
    </w:p>
    <w:p>
      <w:pPr>
        <w:spacing w:line="400" w:lineRule="exact"/>
        <w:ind w:firstLine="436" w:firstLineChars="200"/>
        <w:rPr>
          <w:rFonts w:hint="default" w:ascii="宋体" w:hAnsi="宋体"/>
          <w:color w:val="000000"/>
          <w:spacing w:val="4"/>
          <w:position w:val="4"/>
          <w:szCs w:val="21"/>
          <w:lang w:val="en-US" w:eastAsia="zh-CN"/>
        </w:rPr>
      </w:pPr>
      <w:r>
        <w:rPr>
          <w:rFonts w:hint="eastAsia" w:ascii="宋体" w:hAnsi="宋体"/>
          <w:color w:val="000000"/>
          <w:spacing w:val="4"/>
          <w:position w:val="4"/>
          <w:szCs w:val="21"/>
          <w:lang w:val="en-US" w:eastAsia="zh-CN"/>
        </w:rPr>
        <w:t>4.期末考试复习调研</w:t>
      </w:r>
    </w:p>
    <w:p>
      <w:pPr>
        <w:spacing w:line="400" w:lineRule="exact"/>
        <w:ind w:firstLine="438" w:firstLineChars="200"/>
        <w:rPr>
          <w:rFonts w:ascii="宋体" w:hAnsi="宋体"/>
          <w:b/>
          <w:color w:val="000000"/>
          <w:spacing w:val="4"/>
          <w:position w:val="4"/>
          <w:szCs w:val="21"/>
        </w:rPr>
      </w:pPr>
      <w:r>
        <w:rPr>
          <w:rFonts w:hint="eastAsia" w:ascii="宋体" w:hAnsi="宋体"/>
          <w:b/>
          <w:bCs/>
          <w:color w:val="000000"/>
          <w:spacing w:val="4"/>
          <w:position w:val="4"/>
          <w:szCs w:val="21"/>
        </w:rPr>
        <w:t>元月份</w:t>
      </w:r>
    </w:p>
    <w:p>
      <w:pPr>
        <w:spacing w:line="400" w:lineRule="exact"/>
        <w:ind w:firstLine="436" w:firstLineChars="200"/>
        <w:rPr>
          <w:rFonts w:ascii="宋体" w:hAnsi="宋体"/>
          <w:color w:val="000000"/>
          <w:spacing w:val="4"/>
          <w:position w:val="4"/>
          <w:szCs w:val="21"/>
        </w:rPr>
      </w:pPr>
      <w:r>
        <w:rPr>
          <w:rFonts w:hint="eastAsia" w:ascii="宋体" w:hAnsi="宋体"/>
          <w:color w:val="000000"/>
          <w:spacing w:val="4"/>
          <w:position w:val="4"/>
          <w:szCs w:val="21"/>
          <w:lang w:val="en-US" w:eastAsia="zh-CN"/>
        </w:rPr>
        <w:t>1.</w:t>
      </w:r>
      <w:r>
        <w:rPr>
          <w:rFonts w:hint="eastAsia" w:ascii="宋体" w:hAnsi="宋体"/>
          <w:color w:val="000000"/>
          <w:spacing w:val="4"/>
          <w:position w:val="4"/>
          <w:szCs w:val="21"/>
        </w:rPr>
        <w:t>各年级期末考试</w:t>
      </w:r>
    </w:p>
    <w:p>
      <w:pPr>
        <w:spacing w:line="400" w:lineRule="exact"/>
        <w:ind w:firstLine="436" w:firstLineChars="200"/>
        <w:rPr>
          <w:rFonts w:ascii="宋体" w:hAnsi="宋体"/>
          <w:szCs w:val="20"/>
        </w:rPr>
      </w:pPr>
      <w:r>
        <w:rPr>
          <w:rFonts w:hint="eastAsia" w:ascii="宋体" w:hAnsi="宋体"/>
          <w:color w:val="000000"/>
          <w:spacing w:val="4"/>
          <w:position w:val="4"/>
          <w:szCs w:val="21"/>
          <w:lang w:val="en-US" w:eastAsia="zh-CN"/>
        </w:rPr>
        <w:t>2.</w:t>
      </w:r>
      <w:r>
        <w:rPr>
          <w:rFonts w:hint="eastAsia" w:ascii="宋体" w:hAnsi="宋体"/>
          <w:color w:val="000000"/>
          <w:spacing w:val="4"/>
          <w:position w:val="4"/>
          <w:szCs w:val="21"/>
        </w:rPr>
        <w:t>学期总结及下学期工作安排</w:t>
      </w:r>
    </w:p>
    <w:p>
      <w:pPr>
        <w:spacing w:line="276" w:lineRule="auto"/>
        <w:ind w:firstLine="420" w:firstLineChars="200"/>
        <w:rPr>
          <w:rFonts w:hint="eastAsia" w:ascii="宋体" w:hAnsi="宋体"/>
        </w:rPr>
      </w:pPr>
      <w:r>
        <w:rPr>
          <w:rFonts w:hint="eastAsia" w:ascii="宋体" w:hAnsi="宋体"/>
          <w:lang w:val="en-US" w:eastAsia="zh-CN"/>
        </w:rPr>
        <w:t>3</w:t>
      </w:r>
      <w:r>
        <w:rPr>
          <w:rFonts w:hint="eastAsia" w:ascii="宋体" w:hAnsi="宋体"/>
        </w:rPr>
        <w:t>.准备好寒假相关工作</w:t>
      </w:r>
    </w:p>
    <w:p>
      <w:pPr>
        <w:spacing w:line="400" w:lineRule="exact"/>
        <w:rPr>
          <w:szCs w:val="21"/>
        </w:rPr>
      </w:pPr>
    </w:p>
    <w:p>
      <w:pPr>
        <w:spacing w:line="400" w:lineRule="exact"/>
        <w:rPr>
          <w:szCs w:val="21"/>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703172"/>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JmZWU1YmQzZTA4YTMyODIwNjdlZDA0MjViMzc4YjIifQ=="/>
    <w:docVar w:name="KSO_WPS_MARK_KEY" w:val="84a2b7b0-ed13-489a-b5c3-0b956a3297ff"/>
  </w:docVars>
  <w:rsids>
    <w:rsidRoot w:val="00F659F3"/>
    <w:rsid w:val="000173B3"/>
    <w:rsid w:val="000472BC"/>
    <w:rsid w:val="00167F08"/>
    <w:rsid w:val="00195140"/>
    <w:rsid w:val="001C260B"/>
    <w:rsid w:val="00244C58"/>
    <w:rsid w:val="002503B6"/>
    <w:rsid w:val="00274346"/>
    <w:rsid w:val="002D0DCE"/>
    <w:rsid w:val="002F631A"/>
    <w:rsid w:val="004114AB"/>
    <w:rsid w:val="00442131"/>
    <w:rsid w:val="004519A5"/>
    <w:rsid w:val="005045B5"/>
    <w:rsid w:val="00573B1B"/>
    <w:rsid w:val="00580660"/>
    <w:rsid w:val="005A0F3D"/>
    <w:rsid w:val="00680C69"/>
    <w:rsid w:val="0069229F"/>
    <w:rsid w:val="00694548"/>
    <w:rsid w:val="00714813"/>
    <w:rsid w:val="0072753D"/>
    <w:rsid w:val="00803B05"/>
    <w:rsid w:val="0082094C"/>
    <w:rsid w:val="00834B30"/>
    <w:rsid w:val="008635E3"/>
    <w:rsid w:val="008A291D"/>
    <w:rsid w:val="008A7DD2"/>
    <w:rsid w:val="008E4841"/>
    <w:rsid w:val="00955A61"/>
    <w:rsid w:val="00972C29"/>
    <w:rsid w:val="009C3E29"/>
    <w:rsid w:val="009D097B"/>
    <w:rsid w:val="009E1460"/>
    <w:rsid w:val="00A01367"/>
    <w:rsid w:val="00A107F2"/>
    <w:rsid w:val="00A24371"/>
    <w:rsid w:val="00AC3834"/>
    <w:rsid w:val="00CD47B9"/>
    <w:rsid w:val="00CE03BB"/>
    <w:rsid w:val="00CF54E3"/>
    <w:rsid w:val="00EE7962"/>
    <w:rsid w:val="00F359C2"/>
    <w:rsid w:val="00F52D8F"/>
    <w:rsid w:val="00F659F3"/>
    <w:rsid w:val="00F9450B"/>
    <w:rsid w:val="00FA5C43"/>
    <w:rsid w:val="00FF28F6"/>
    <w:rsid w:val="02C138C3"/>
    <w:rsid w:val="068A3C77"/>
    <w:rsid w:val="0A825391"/>
    <w:rsid w:val="0C2D757F"/>
    <w:rsid w:val="0CB11F5E"/>
    <w:rsid w:val="11586CFD"/>
    <w:rsid w:val="179761F4"/>
    <w:rsid w:val="1BA17641"/>
    <w:rsid w:val="1E0F0029"/>
    <w:rsid w:val="1ED76371"/>
    <w:rsid w:val="1EF02DBA"/>
    <w:rsid w:val="1F1E4D88"/>
    <w:rsid w:val="23403BE4"/>
    <w:rsid w:val="23550C13"/>
    <w:rsid w:val="2E6469D8"/>
    <w:rsid w:val="37184804"/>
    <w:rsid w:val="3AA10F44"/>
    <w:rsid w:val="3F4B6A97"/>
    <w:rsid w:val="430420E0"/>
    <w:rsid w:val="46186F6E"/>
    <w:rsid w:val="47917347"/>
    <w:rsid w:val="48E87D74"/>
    <w:rsid w:val="4A7D4C52"/>
    <w:rsid w:val="4A8F0E29"/>
    <w:rsid w:val="4EA8070C"/>
    <w:rsid w:val="5DC82477"/>
    <w:rsid w:val="5FEF8CCA"/>
    <w:rsid w:val="67B0516C"/>
    <w:rsid w:val="6A5135AE"/>
    <w:rsid w:val="6CBA3DAA"/>
    <w:rsid w:val="6D605FE2"/>
    <w:rsid w:val="6E9C129B"/>
    <w:rsid w:val="6FCD2C66"/>
    <w:rsid w:val="70752EE5"/>
    <w:rsid w:val="71926986"/>
    <w:rsid w:val="76E71476"/>
    <w:rsid w:val="7D5C4F93"/>
    <w:rsid w:val="AA2DFC04"/>
    <w:rsid w:val="FCC502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unhideWhenUsed/>
    <w:qFormat/>
    <w:uiPriority w:val="0"/>
    <w:pPr>
      <w:spacing w:line="360" w:lineRule="atLeast"/>
      <w:ind w:firstLine="480" w:firstLineChars="200"/>
    </w:pPr>
    <w:rPr>
      <w:rFonts w:ascii="宋体" w:hAnsi="宋体"/>
      <w:sz w:val="24"/>
    </w:r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正文文本缩进 Char"/>
    <w:basedOn w:val="8"/>
    <w:link w:val="2"/>
    <w:semiHidden/>
    <w:qFormat/>
    <w:uiPriority w:val="0"/>
    <w:rPr>
      <w:rFonts w:ascii="宋体" w:hAnsi="宋体" w:eastAsia="宋体" w:cs="Times New Roman"/>
      <w:sz w:val="24"/>
      <w:szCs w:val="24"/>
    </w:rPr>
  </w:style>
  <w:style w:type="character" w:customStyle="1" w:styleId="12">
    <w:name w:val="批注框文本 Char"/>
    <w:basedOn w:val="8"/>
    <w:link w:val="3"/>
    <w:semiHidden/>
    <w:qFormat/>
    <w:uiPriority w:val="99"/>
    <w:rPr>
      <w:rFonts w:ascii="Times New Roman" w:hAnsi="Times New Roman" w:eastAsia="宋体" w:cs="Times New Roman"/>
      <w:sz w:val="18"/>
      <w:szCs w:val="18"/>
    </w:rPr>
  </w:style>
  <w:style w:type="paragraph" w:customStyle="1" w:styleId="13">
    <w:name w:val="无间隔1"/>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2351</Words>
  <Characters>2413</Characters>
  <Lines>17</Lines>
  <Paragraphs>4</Paragraphs>
  <TotalTime>15</TotalTime>
  <ScaleCrop>false</ScaleCrop>
  <LinksUpToDate>false</LinksUpToDate>
  <CharactersWithSpaces>2415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2014-06-20T05:36:00Z</dcterms:created>
  <dc:creator>win</dc:creator>
  <cp:lastModifiedBy>Administrator</cp:lastModifiedBy>
  <dcterms:modified xsi:type="dcterms:W3CDTF">2024-08-05T08:23:57Z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CDA1B56E94C04DE2AF0335217E300530</vt:lpwstr>
  </property>
</Properties>
</file>